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E08" w:rsidRDefault="00A01E08">
      <w:pPr>
        <w:pStyle w:val="ConsPlusNormal"/>
        <w:spacing w:before="280"/>
        <w:jc w:val="right"/>
      </w:pPr>
      <w:r>
        <w:t>В __________________________________ районный суд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jc w:val="right"/>
      </w:pPr>
      <w:r>
        <w:t>Истец: ______________________________________ (Ф.И.О.</w:t>
      </w:r>
    </w:p>
    <w:p w:rsidR="00A01E08" w:rsidRDefault="00A01E08">
      <w:pPr>
        <w:pStyle w:val="ConsPlusNormal"/>
        <w:jc w:val="right"/>
      </w:pPr>
      <w:r>
        <w:t xml:space="preserve">владельца земельного участка) </w:t>
      </w:r>
    </w:p>
    <w:p w:rsidR="00A01E08" w:rsidRDefault="00A01E08">
      <w:pPr>
        <w:pStyle w:val="ConsPlusNormal"/>
        <w:jc w:val="right"/>
      </w:pPr>
      <w:r>
        <w:t>адрес: _____________________________________________,</w:t>
      </w:r>
    </w:p>
    <w:p w:rsidR="00A01E08" w:rsidRDefault="00A01E08">
      <w:pPr>
        <w:pStyle w:val="ConsPlusNormal"/>
        <w:jc w:val="right"/>
      </w:pPr>
      <w:r>
        <w:t>телефон: _________________, факс: __________________,</w:t>
      </w:r>
    </w:p>
    <w:p w:rsidR="00A01E08" w:rsidRDefault="00A01E08">
      <w:pPr>
        <w:pStyle w:val="ConsPlusNormal"/>
        <w:jc w:val="right"/>
      </w:pPr>
      <w:r>
        <w:t>адрес электронной почты: ___________________________,</w:t>
      </w:r>
    </w:p>
    <w:p w:rsidR="00A01E08" w:rsidRDefault="00A01E08">
      <w:pPr>
        <w:pStyle w:val="ConsPlusNormal"/>
        <w:jc w:val="right"/>
      </w:pPr>
      <w:r>
        <w:t>дата и место рождения: _____________________________,</w:t>
      </w:r>
    </w:p>
    <w:p w:rsidR="00A01E08" w:rsidRDefault="00A01E08">
      <w:pPr>
        <w:pStyle w:val="ConsPlusNormal"/>
        <w:jc w:val="right"/>
      </w:pPr>
      <w:r>
        <w:t>идентификатор гражданина: ___________________________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jc w:val="right"/>
      </w:pPr>
      <w:r>
        <w:t>Представитель истца: ____________________________</w:t>
      </w:r>
    </w:p>
    <w:p w:rsidR="00A01E08" w:rsidRDefault="00A01E08">
      <w:pPr>
        <w:pStyle w:val="ConsPlusNormal"/>
        <w:jc w:val="right"/>
      </w:pPr>
      <w:r>
        <w:t>адрес: _____________________________________________,</w:t>
      </w:r>
    </w:p>
    <w:p w:rsidR="00A01E08" w:rsidRDefault="00A01E08">
      <w:pPr>
        <w:pStyle w:val="ConsPlusNormal"/>
        <w:jc w:val="right"/>
      </w:pPr>
      <w:r>
        <w:t>телефон: _________________, факс: __________________,</w:t>
      </w:r>
    </w:p>
    <w:p w:rsidR="00A01E08" w:rsidRDefault="00A01E08">
      <w:pPr>
        <w:pStyle w:val="ConsPlusNormal"/>
        <w:jc w:val="right"/>
      </w:pPr>
      <w:r>
        <w:t>адрес электронной почты: ___________________________,</w:t>
      </w:r>
    </w:p>
    <w:p w:rsidR="00A01E08" w:rsidRDefault="00A01E08">
      <w:pPr>
        <w:pStyle w:val="ConsPlusNormal"/>
        <w:jc w:val="right"/>
      </w:pPr>
      <w:r>
        <w:t>идентификатор гражданина: ___________________________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jc w:val="right"/>
      </w:pPr>
      <w:r>
        <w:t xml:space="preserve">Ответчик: _____________ (наименование или Ф.И.О.) </w:t>
      </w:r>
    </w:p>
    <w:p w:rsidR="00A01E08" w:rsidRDefault="00A01E08">
      <w:pPr>
        <w:pStyle w:val="ConsPlusNormal"/>
        <w:jc w:val="right"/>
      </w:pPr>
      <w:r>
        <w:t>адрес: _____________________________________________,</w:t>
      </w:r>
    </w:p>
    <w:p w:rsidR="00A01E08" w:rsidRDefault="00A01E08">
      <w:pPr>
        <w:pStyle w:val="ConsPlusNormal"/>
        <w:jc w:val="right"/>
      </w:pPr>
      <w:r>
        <w:t>телефон: _________________, факс: __________________,</w:t>
      </w:r>
    </w:p>
    <w:p w:rsidR="00A01E08" w:rsidRDefault="00A01E08">
      <w:pPr>
        <w:pStyle w:val="ConsPlusNormal"/>
        <w:jc w:val="right"/>
      </w:pPr>
      <w:r>
        <w:t>адрес электронной почты: ____________________________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jc w:val="right"/>
      </w:pPr>
      <w:r>
        <w:t>Вариант для ответчика-гражданина:</w:t>
      </w:r>
    </w:p>
    <w:p w:rsidR="00A01E08" w:rsidRDefault="00A01E08">
      <w:pPr>
        <w:pStyle w:val="ConsPlusNormal"/>
        <w:jc w:val="right"/>
      </w:pPr>
      <w:r>
        <w:t>дата и место рождения: _____________ (если известны),</w:t>
      </w:r>
    </w:p>
    <w:p w:rsidR="00A01E08" w:rsidRDefault="00A01E08">
      <w:pPr>
        <w:pStyle w:val="ConsPlusNormal"/>
        <w:jc w:val="right"/>
      </w:pPr>
      <w:r>
        <w:t>(Вариант: Дата и место рождения ответчика неизвестны)</w:t>
      </w:r>
    </w:p>
    <w:p w:rsidR="00A01E08" w:rsidRDefault="00A01E08">
      <w:pPr>
        <w:pStyle w:val="ConsPlusNormal"/>
        <w:jc w:val="right"/>
      </w:pPr>
      <w:r>
        <w:t>место работы: ______________________ (если известно),</w:t>
      </w:r>
    </w:p>
    <w:p w:rsidR="00A01E08" w:rsidRDefault="00A01E08">
      <w:pPr>
        <w:pStyle w:val="ConsPlusNormal"/>
        <w:jc w:val="right"/>
      </w:pPr>
      <w:r>
        <w:t>идентификатор гражданина: ___________ (если известен)</w:t>
      </w:r>
    </w:p>
    <w:p w:rsidR="00A01E08" w:rsidRDefault="00A01E08">
      <w:pPr>
        <w:pStyle w:val="ConsPlusNormal"/>
        <w:jc w:val="right"/>
      </w:pPr>
      <w:r>
        <w:t>(Вариант: Идентификатор ответчика неизвестен)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jc w:val="right"/>
      </w:pPr>
      <w:r>
        <w:t>Вариант для ответчика-организации:</w:t>
      </w:r>
    </w:p>
    <w:p w:rsidR="00A01E08" w:rsidRDefault="00A01E08">
      <w:pPr>
        <w:pStyle w:val="ConsPlusNormal"/>
        <w:jc w:val="right"/>
      </w:pPr>
      <w:r>
        <w:t>ИНН: _____________, ОГРН: ___________ (если известны)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jc w:val="right"/>
      </w:pPr>
      <w:r>
        <w:t xml:space="preserve">Цена иска: _______________________________ рублей </w:t>
      </w:r>
    </w:p>
    <w:p w:rsidR="00A01E08" w:rsidRDefault="00A01E08">
      <w:pPr>
        <w:pStyle w:val="ConsPlusNormal"/>
        <w:jc w:val="right"/>
      </w:pPr>
      <w:r>
        <w:t xml:space="preserve">Госпошлина: ______________________________ рублей </w:t>
      </w:r>
    </w:p>
    <w:p w:rsidR="00A01E08" w:rsidRDefault="00A01E08">
      <w:pPr>
        <w:pStyle w:val="ConsPlusNormal"/>
        <w:ind w:firstLine="540"/>
        <w:jc w:val="both"/>
      </w:pPr>
    </w:p>
    <w:p w:rsidR="00A01E08" w:rsidRPr="002B0C05" w:rsidRDefault="00A01E08">
      <w:pPr>
        <w:pStyle w:val="ConsPlusNormal"/>
        <w:jc w:val="center"/>
        <w:rPr>
          <w:sz w:val="28"/>
          <w:szCs w:val="28"/>
        </w:rPr>
      </w:pPr>
      <w:r w:rsidRPr="002B0C05">
        <w:rPr>
          <w:sz w:val="28"/>
          <w:szCs w:val="28"/>
        </w:rPr>
        <w:t>Исковое заявление</w:t>
      </w:r>
    </w:p>
    <w:p w:rsidR="00A01E08" w:rsidRDefault="00A01E08">
      <w:pPr>
        <w:pStyle w:val="ConsPlusNormal"/>
        <w:jc w:val="center"/>
      </w:pPr>
      <w:r>
        <w:t>о признании права собственности на земельный участок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ind w:firstLine="540"/>
        <w:jc w:val="both"/>
      </w:pPr>
      <w:r>
        <w:t>С "__"_________ ___ г. истец владеет земельным участком, расположенным по адресу: _____________________________________ (назначение _______________________, площадь ____ кв. м), на основании _______________, что подтверждается ____________________________________.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Право собственности истца или иного лица на данный земельный участок не зарегистрировано.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Право собственности на указанный земельный участок оспаривается ответчиком.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Ответчик считает, что приобрел право _____________________ (собственности / пожизненного наследуемого владения / постоянного (бессрочного) пользования) на основании ________________________________________________ (вид и реквизиты правоустанавливающего документа).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Вместе с тем в соответствии со ст. ____ Гражданского </w:t>
      </w:r>
      <w:hyperlink r:id="rId4">
        <w:r>
          <w:rPr>
            <w:color w:val="0000FF"/>
          </w:rPr>
          <w:t>кодекса</w:t>
        </w:r>
      </w:hyperlink>
      <w:r>
        <w:t xml:space="preserve"> Российской Федерации (и/или </w:t>
      </w:r>
      <w:r>
        <w:lastRenderedPageBreak/>
        <w:t>указать иной нормативный акт) собственником спорного земельного участка является истец.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5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ст. 12</w:t>
        </w:r>
      </w:hyperlink>
      <w:r>
        <w:t xml:space="preserve"> Гражданского кодекса Российской Федерации защита гражданских прав осуществляется путем признания права.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Земельные участки относятся к недвижимому имуществу (</w:t>
      </w:r>
      <w:hyperlink r:id="rId6">
        <w:r>
          <w:rPr>
            <w:color w:val="0000FF"/>
          </w:rPr>
          <w:t>ст. 130</w:t>
        </w:r>
      </w:hyperlink>
      <w:r>
        <w:t xml:space="preserve"> Гражданского кодекса Российской Федерации).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п. 1 ст. 131</w:t>
        </w:r>
      </w:hyperlink>
      <w:r>
        <w:t xml:space="preserve">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Гражданским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и иными законами.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9">
        <w:r>
          <w:rPr>
            <w:color w:val="0000FF"/>
          </w:rPr>
          <w:t>п. 1 ст. 25</w:t>
        </w:r>
      </w:hyperlink>
      <w:r>
        <w:t xml:space="preserve"> Земельного кодекса Российской Федерации права на земельные участки, предусмотренные </w:t>
      </w:r>
      <w:hyperlink r:id="rId10">
        <w:r>
          <w:rPr>
            <w:color w:val="0000FF"/>
          </w:rPr>
          <w:t>гл. III</w:t>
        </w:r>
      </w:hyperlink>
      <w:r>
        <w:t xml:space="preserve"> и </w:t>
      </w:r>
      <w:hyperlink r:id="rId11">
        <w:r>
          <w:rPr>
            <w:color w:val="0000FF"/>
          </w:rPr>
          <w:t>IV</w:t>
        </w:r>
      </w:hyperlink>
      <w:r>
        <w:t xml:space="preserve"> Земельного кодекса Российской Федерации,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>
        <w:r>
          <w:rPr>
            <w:color w:val="0000FF"/>
          </w:rPr>
          <w:t>п. 1 ст. 59</w:t>
        </w:r>
      </w:hyperlink>
      <w:r>
        <w:t xml:space="preserve"> Земельного кодекса Российской Федерации признание права на земельный участок осуществляется в судебном порядке.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ст. 304</w:t>
        </w:r>
      </w:hyperlink>
      <w:r>
        <w:t xml:space="preserve"> Гражданского кодекса Российской Федерации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15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ст. 12</w:t>
        </w:r>
      </w:hyperlink>
      <w:r>
        <w:t xml:space="preserve">, </w:t>
      </w:r>
      <w:hyperlink r:id="rId16">
        <w:r>
          <w:rPr>
            <w:color w:val="0000FF"/>
          </w:rPr>
          <w:t>п. 1 ст. 131</w:t>
        </w:r>
      </w:hyperlink>
      <w:r>
        <w:t xml:space="preserve">, </w:t>
      </w:r>
      <w:hyperlink r:id="rId17">
        <w:r>
          <w:rPr>
            <w:color w:val="0000FF"/>
          </w:rPr>
          <w:t>ст. 304</w:t>
        </w:r>
      </w:hyperlink>
      <w:r>
        <w:t xml:space="preserve">, ___ Гражданского кодекса Российской Федерации (и/или указать иной нормативный акт), </w:t>
      </w:r>
      <w:hyperlink r:id="rId18">
        <w:r>
          <w:rPr>
            <w:color w:val="0000FF"/>
          </w:rPr>
          <w:t>п. 1 ст. 25</w:t>
        </w:r>
      </w:hyperlink>
      <w:r>
        <w:t xml:space="preserve">, </w:t>
      </w:r>
      <w:hyperlink r:id="rId19">
        <w:r>
          <w:rPr>
            <w:color w:val="0000FF"/>
          </w:rPr>
          <w:t>п. 1 ст. 59</w:t>
        </w:r>
      </w:hyperlink>
      <w:r>
        <w:t xml:space="preserve"> Земельного кодекса Российской Федерации, </w:t>
      </w:r>
      <w:hyperlink r:id="rId20">
        <w:r>
          <w:rPr>
            <w:color w:val="0000FF"/>
          </w:rPr>
          <w:t>ч. 1 ст. 98</w:t>
        </w:r>
      </w:hyperlink>
      <w:r>
        <w:t xml:space="preserve">, </w:t>
      </w:r>
      <w:hyperlink r:id="rId21">
        <w:r>
          <w:rPr>
            <w:color w:val="0000FF"/>
          </w:rPr>
          <w:t>ст. ст. 131</w:t>
        </w:r>
      </w:hyperlink>
      <w:r>
        <w:t xml:space="preserve">, </w:t>
      </w:r>
      <w:hyperlink r:id="rId22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ind w:firstLine="540"/>
        <w:jc w:val="both"/>
      </w:pPr>
      <w:r>
        <w:t>1. Признать за истцом право собственности на земельный участок, расположенный по адресу: ____________________________.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2. Взыскать с ответчика в пользу истца понесенные расходы на уплату государственной пошлины.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ind w:firstLine="540"/>
        <w:jc w:val="both"/>
      </w:pPr>
      <w:r>
        <w:t>Приложение: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1. Документы, подтверждающие возникновение права истца на земельный участок.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2.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3.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4.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lastRenderedPageBreak/>
        <w:t>5. Документ, подтверждающий наличие у представителя высшего юридического образования или ученой степени по юридической специальности, либо документ, удостоверяющий статус адвоката (если исковое заявление подписывается представителем истца).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6. Иные документы, подтверждающие обстоятельства, на которых истец основывает свои требования.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ind w:firstLine="540"/>
        <w:jc w:val="both"/>
      </w:pPr>
      <w:r>
        <w:t>"___"__________ ____ г.</w:t>
      </w:r>
    </w:p>
    <w:p w:rsidR="00A01E08" w:rsidRDefault="00A01E08">
      <w:pPr>
        <w:pStyle w:val="ConsPlusNormal"/>
        <w:ind w:firstLine="540"/>
        <w:jc w:val="both"/>
      </w:pPr>
    </w:p>
    <w:p w:rsidR="00A01E08" w:rsidRDefault="00A01E08">
      <w:pPr>
        <w:pStyle w:val="ConsPlusNormal"/>
        <w:ind w:firstLine="540"/>
        <w:jc w:val="both"/>
      </w:pPr>
      <w:r>
        <w:t>Истец (представитель):</w:t>
      </w:r>
    </w:p>
    <w:p w:rsidR="00A01E08" w:rsidRDefault="00A01E08">
      <w:pPr>
        <w:pStyle w:val="ConsPlusNormal"/>
        <w:spacing w:before="220"/>
        <w:ind w:firstLine="540"/>
        <w:jc w:val="both"/>
      </w:pPr>
      <w:r>
        <w:t>________________ (подпись) / _________________________ (Ф.И.О.)</w:t>
      </w:r>
    </w:p>
    <w:p w:rsidR="00A01E08" w:rsidRDefault="00A01E08">
      <w:pPr>
        <w:pStyle w:val="ConsPlusNormal"/>
        <w:ind w:firstLine="540"/>
        <w:jc w:val="both"/>
      </w:pPr>
    </w:p>
    <w:sectPr w:rsidR="00A01E08" w:rsidSect="0014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E08"/>
    <w:rsid w:val="00085766"/>
    <w:rsid w:val="001426F5"/>
    <w:rsid w:val="001C0E89"/>
    <w:rsid w:val="00285786"/>
    <w:rsid w:val="002B0C05"/>
    <w:rsid w:val="00345193"/>
    <w:rsid w:val="003F641C"/>
    <w:rsid w:val="005B7BEA"/>
    <w:rsid w:val="00674CA5"/>
    <w:rsid w:val="006E40F3"/>
    <w:rsid w:val="0081386C"/>
    <w:rsid w:val="00901C8E"/>
    <w:rsid w:val="009D417A"/>
    <w:rsid w:val="00A01E08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ADED-A79F-4596-8856-B4BEB50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0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A01E0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1B4D803AA8CC2C59F37D0013FF40FC97A4118B1B7D5BE3B881A49692C175CB90181A974CE2E7779C6E9B7B2bEC9L" TargetMode="External"/><Relationship Id="rId13" Type="http://schemas.openxmlformats.org/officeDocument/2006/relationships/hyperlink" Target="consultantplus://offline/ref=BB01B4D803AA8CC2C59F37D0013FF40FC97D401AB0B6D5BE3B881A49692C175CAB01D9A577CF35747ED3BFE6F4BFA5C0184C75DC3C8975F0b4C6L" TargetMode="External"/><Relationship Id="rId18" Type="http://schemas.openxmlformats.org/officeDocument/2006/relationships/hyperlink" Target="consultantplus://offline/ref=BB01B4D803AA8CC2C59F37D0013FF40FC97D401AB0B6D5BE3B881A49692C175CAB01D9A572C6347C2A89AFE2BDE9A9DD19556BD92289b7C6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01B4D803AA8CC2C59F37D0013FF40FC97C4918B2B2D5BE3B881A49692C175CAB01D9A577CF367576D3BFE6F4BFA5C0184C75DC3C8975F0b4C6L" TargetMode="External"/><Relationship Id="rId7" Type="http://schemas.openxmlformats.org/officeDocument/2006/relationships/hyperlink" Target="consultantplus://offline/ref=BB01B4D803AA8CC2C59F37D0013FF40FC97A4118B1B7D5BE3B881A49692C175CAB01D9A577CD31707DD3BFE6F4BFA5C0184C75DC3C8975F0b4C6L" TargetMode="External"/><Relationship Id="rId12" Type="http://schemas.openxmlformats.org/officeDocument/2006/relationships/hyperlink" Target="consultantplus://offline/ref=BB01B4D803AA8CC2C59F37D0013FF40FC97A4F14B3B5D5BE3B881A49692C175CB90181A974CE2E7779C6E9B7B2bEC9L" TargetMode="External"/><Relationship Id="rId17" Type="http://schemas.openxmlformats.org/officeDocument/2006/relationships/hyperlink" Target="consultantplus://offline/ref=BB01B4D803AA8CC2C59F37D0013FF40FC97A4118B1B7D5BE3B881A49692C175CAB01D9A577CE35757FD3BFE6F4BFA5C0184C75DC3C8975F0b4C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1B4D803AA8CC2C59F37D0013FF40FC97A4118B1B7D5BE3B881A49692C175CAB01D9A577CD31707DD3BFE6F4BFA5C0184C75DC3C8975F0b4C6L" TargetMode="External"/><Relationship Id="rId20" Type="http://schemas.openxmlformats.org/officeDocument/2006/relationships/hyperlink" Target="consultantplus://offline/ref=BB01B4D803AA8CC2C59F37D0013FF40FC97C4918B2B2D5BE3B881A49692C175CAB01D9A577CF347078D3BFE6F4BFA5C0184C75DC3C8975F0b4C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1B4D803AA8CC2C59F37D0013FF40FC97A4118B1B7D5BE3B881A49692C175CAB01D9A577CF377E7AD3BFE6F4BFA5C0184C75DC3C8975F0b4C6L" TargetMode="External"/><Relationship Id="rId11" Type="http://schemas.openxmlformats.org/officeDocument/2006/relationships/hyperlink" Target="consultantplus://offline/ref=BB01B4D803AA8CC2C59F37D0013FF40FC97D401AB0B6D5BE3B881A49692C175CAB01D9A57EC9347C2A89AFE2BDE9A9DD19556BD92289b7C6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B01B4D803AA8CC2C59F37D0013FF40FC97A4118B1B7D5BE3B881A49692C175CAB01D9A577CF30707DD3BFE6F4BFA5C0184C75DC3C8975F0b4C6L" TargetMode="External"/><Relationship Id="rId15" Type="http://schemas.openxmlformats.org/officeDocument/2006/relationships/hyperlink" Target="consultantplus://offline/ref=BB01B4D803AA8CC2C59F37D0013FF40FC97A4118B1B7D5BE3B881A49692C175CAB01D9A577CF30707DD3BFE6F4BFA5C0184C75DC3C8975F0b4C6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01B4D803AA8CC2C59F37D0013FF40FC97D401AB0B6D5BE3B881A49692C175CAB01D9A577CF317578D3BFE6F4BFA5C0184C75DC3C8975F0b4C6L" TargetMode="External"/><Relationship Id="rId19" Type="http://schemas.openxmlformats.org/officeDocument/2006/relationships/hyperlink" Target="consultantplus://offline/ref=BB01B4D803AA8CC2C59F37D0013FF40FC97D401AB0B6D5BE3B881A49692C175CAB01D9A577CF35747ED3BFE6F4BFA5C0184C75DC3C8975F0b4C6L" TargetMode="External"/><Relationship Id="rId4" Type="http://schemas.openxmlformats.org/officeDocument/2006/relationships/hyperlink" Target="consultantplus://offline/ref=BB01B4D803AA8CC2C59F37D0013FF40FC97A4118B1B7D5BE3B881A49692C175CB90181A974CE2E7779C6E9B7B2bEC9L" TargetMode="External"/><Relationship Id="rId9" Type="http://schemas.openxmlformats.org/officeDocument/2006/relationships/hyperlink" Target="consultantplus://offline/ref=BB01B4D803AA8CC2C59F37D0013FF40FC97D401AB0B6D5BE3B881A49692C175CAB01D9A572C6347C2A89AFE2BDE9A9DD19556BD92289b7C6L" TargetMode="External"/><Relationship Id="rId14" Type="http://schemas.openxmlformats.org/officeDocument/2006/relationships/hyperlink" Target="consultantplus://offline/ref=BB01B4D803AA8CC2C59F37D0013FF40FC97A4118B1B7D5BE3B881A49692C175CAB01D9A577CE35757FD3BFE6F4BFA5C0184C75DC3C8975F0b4C6L" TargetMode="External"/><Relationship Id="rId22" Type="http://schemas.openxmlformats.org/officeDocument/2006/relationships/hyperlink" Target="consultantplus://offline/ref=BB01B4D803AA8CC2C59F37D0013FF40FC97C4918B2B2D5BE3B881A49692C175CAB01D9A577CF36737DD3BFE6F4BFA5C0184C75DC3C8975F0b4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</cp:revision>
  <dcterms:created xsi:type="dcterms:W3CDTF">2023-07-31T11:02:00Z</dcterms:created>
  <dcterms:modified xsi:type="dcterms:W3CDTF">2024-03-01T14:24:00Z</dcterms:modified>
</cp:coreProperties>
</file>